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C" w:rsidRPr="009D2D0C" w:rsidRDefault="009D2D0C" w:rsidP="009D2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D0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 06.06.2016 г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1031     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действий специалистов системы образования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случаях завершенного суицида (попыток) обучающегося, воспитанника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тела несовершеннолетнего с признаками самоповреждения (суицида), после вызова «Скорой помощи» и полиции  необходимо безотлагательно проинформировать администрацию образовательного учреждения, в котором обучался несовершеннолетний.</w:t>
      </w:r>
    </w:p>
    <w:p w:rsidR="009D2D0C" w:rsidRPr="009D2D0C" w:rsidRDefault="009D2D0C" w:rsidP="009D2D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организации, в свою очередь, незамедлительно информирует о случившемся вышестоящие органы управления образованием (Министерство образования и науки Республики Бурятия, муниципальный орган, осуществляющий  управление в сфере  образования).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организации создается Комиссия по специальному расследованию несчастного случая с обучающимся, воспитанником (далее Комиссия). 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могут привлекаться (по согласованию) члены попечительского совета, психологи муниципальных ППМС – центров, специалист, курирующий психологическую службу.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по факту завершенного суицида проводится в 3-дневный срок. Материалы расследования  направляются в отдел дополнительного, специального образования и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Бурятия.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расширенного суицида (повторных случаев по подражанию) и комплексной реабилитации ближайшего окружения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(одноклассники, друзья, родственники, педагоги) необходимо создать  группу психолого-педагогического сопровождения. 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меры реабилитации  (на острой стадии кризиса – до 3 месяцев):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</w:t>
      </w:r>
      <w:proofErr w:type="gram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дебрифинг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окружения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(одноклассники, друзья и т.д.) обеспечивается в течение 48 часов после несчастного случая и осуществляется специалистом с базовым педагогическим образованием, прошедшим специальную подготовку.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Дебрифинг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родственников проводится в случае запроса со стороны семьи (в особом внимании нуждаются братья и сестры).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Индивидуальное психологическое консультирование (по запросам);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необходимости организовать медицинскую помощь (консультирование психиатра, невропатолога, наблюдение  и лечение в стационаре, направление в санаторий и др.).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Вторичные меры реабилитации (на отсроченной стадии – от 3 месяцев до 1 года):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внесение в план воспитательной  работы образовательного учреждения дополнительных мер по  организации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и профилактике расширенного суицида (классные часы на формирование позитивного мышления,  нравственных ценностей и смысла жизни, тренинги, родительские собрания,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школьные акции «Я выбираю жизнь», конкурсы рисунков и сочинений «Разноцветная жизнь», кинолекторий и т.д.);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занятости и досуга одноклассников, близких друзей, братьев, сестер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профилактика деформаций психоэмоционального состояния педагогов (организация групп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проблемных мастерских и др.);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психологической культуры населения (информационно-просветительская работа, реклама российского и республиканского Телефонов доверия, использование имеющихся ресурсов социума по оказанию помощи детям и семьям, оказавшимся в кризисной ситуации).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Приложение № 2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к приказу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  <w:r w:rsidRPr="009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06.06.2016 г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1031        </w:t>
      </w:r>
      <w:r w:rsidRPr="009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Оперативная информация о факте суицидальной попытки или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завершенного суицида с обучающимся, воспитанником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 полное название  организации, ведомственная принадлежность)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обучающегося, воспитанника_________________________________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(число, месяц, год) ___________________________________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группа         _________________________________________________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ребенка (обучающийся, воспитанник),__________________________ 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семьи______________________________________________________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происшествия (совершения суицида или попытки)___________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 в правоохранительные органы 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происшествия __________________________________________________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совершения суицида или попытки ______________________________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места (объекта), где произошло происшествие</w:t>
      </w: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и предварительная причина суицида или попытки _________</w:t>
      </w: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9D2D0C" w:rsidRPr="009D2D0C" w:rsidRDefault="009D2D0C" w:rsidP="009D2D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меры к устранению причин несчастного случая </w:t>
      </w: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                     М.П.</w:t>
      </w: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                               подпись</w:t>
      </w: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Приложение № 3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к приказу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  <w:r w:rsidRPr="009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D0C" w:rsidRPr="009D2D0C" w:rsidRDefault="009D2D0C" w:rsidP="009D2D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06.06.2016 г.   № 1031     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комиссии о проведении специального расследования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завершенному суициду обучающегося, воспитанника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и время  происшествия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(число, месяц, год и время происшествия)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происшествия ________________________________________________________________________</w:t>
      </w:r>
    </w:p>
    <w:p w:rsidR="009D2D0C" w:rsidRPr="009D2D0C" w:rsidRDefault="009D2D0C" w:rsidP="009D2D0C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Учебное заведение  _____________________________________________________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Лица, проводившие расследование: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(фамилии, инициалы, должности и место работы)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пострадавшем: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 ___________________________________________________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(мужской, женский)  ___________________________________________________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рождения____________________________________________________________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 (школьник, воспитанник) ____________________________________________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Краткая характеристика места (объекта), где произошло происшествие 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Вид происшествия ______________________________________________________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Характер полученных повреждений тела___________________________________ </w:t>
      </w:r>
    </w:p>
    <w:p w:rsidR="009D2D0C" w:rsidRPr="009D2D0C" w:rsidRDefault="009D2D0C" w:rsidP="009D2D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Краткое описание ситуации, предшествующей суициду ______________________</w:t>
      </w:r>
    </w:p>
    <w:p w:rsidR="009D2D0C" w:rsidRPr="009D2D0C" w:rsidRDefault="009D2D0C" w:rsidP="009D2D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Предсмертная записка (текст)__________________________________________________________________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   ________________________________________________________________________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Заключение комиссии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Рекомендации 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Прилагаемые копии документов__________________________________________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031"/>
        <w:gridCol w:w="804"/>
        <w:gridCol w:w="3260"/>
      </w:tblGrid>
      <w:tr w:rsidR="009D2D0C" w:rsidRPr="009D2D0C" w:rsidTr="007D4A5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лиц, проводивших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расследование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(фамилии, инициалы)</w:t>
            </w:r>
          </w:p>
        </w:tc>
      </w:tr>
      <w:tr w:rsidR="009D2D0C" w:rsidRPr="009D2D0C" w:rsidTr="007D4A5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rPr>
          <w:trHeight w:val="255"/>
        </w:trPr>
        <w:tc>
          <w:tcPr>
            <w:tcW w:w="413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rPr>
          <w:trHeight w:val="315"/>
        </w:trPr>
        <w:tc>
          <w:tcPr>
            <w:tcW w:w="4139" w:type="dxa"/>
            <w:vMerge/>
            <w:tcBorders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rPr>
          <w:trHeight w:val="180"/>
        </w:trPr>
        <w:tc>
          <w:tcPr>
            <w:tcW w:w="4139" w:type="dxa"/>
            <w:vMerge/>
            <w:tcBorders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rPr>
          <w:trHeight w:val="70"/>
        </w:trPr>
        <w:tc>
          <w:tcPr>
            <w:tcW w:w="4139" w:type="dxa"/>
            <w:vMerge/>
            <w:tcBorders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proofErr w:type="gramEnd"/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к приказу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  <w:r w:rsidRPr="009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06.06.2016 г.   № 1031     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Психолого-педагогическое заключение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факту завершенного суицида несовершеннолетнего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1.Ф.И.О.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3.Дата рождения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4.Домашний адрес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5.Состав семьи (мать, отец, братья, сестры, все, кто проживал в доме)), их место работы или учебы, должность, год рождения</w:t>
      </w:r>
      <w:proofErr w:type="gramEnd"/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6.Место учебы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7.Перенесенные заболевания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8.Вредные привычки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суицида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9.Дата совершения суицида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10.Место совершения суицида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11.Способ совершения суицида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12.Кто присутствовал при совершении суицида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13.Время обнаружения тела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14.Кто обнаружил тело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15.Непосредственный повод (описание ситуации)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16.Наличие предсмертной записки и ее содержание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17.Высказывал ли ранее суицидальные намерения (когда, кому, в какой форме, при каких обстоятельствах)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18.Содержание акта судебно-медицинской экспертизы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19.Отмечалось ли состояние алкогольного (наркотического) опьянения во время совершения суицида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семейного окружения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Наследственная отягощенность</w:t>
      </w:r>
    </w:p>
    <w:p w:rsidR="009D2D0C" w:rsidRPr="009D2D0C" w:rsidRDefault="009D2D0C" w:rsidP="009D2D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соматических заболеваний со стороны родителей</w:t>
      </w:r>
    </w:p>
    <w:p w:rsidR="009D2D0C" w:rsidRPr="009D2D0C" w:rsidRDefault="009D2D0C" w:rsidP="009D2D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психических заболеваний со стороны родителей</w:t>
      </w:r>
    </w:p>
    <w:p w:rsidR="009D2D0C" w:rsidRPr="009D2D0C" w:rsidRDefault="009D2D0C" w:rsidP="009D2D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алкоголизма (наркомании, токсикомании) у родственников</w:t>
      </w:r>
    </w:p>
    <w:p w:rsidR="009D2D0C" w:rsidRPr="009D2D0C" w:rsidRDefault="009D2D0C" w:rsidP="009D2D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история суицида</w:t>
      </w:r>
    </w:p>
    <w:p w:rsidR="009D2D0C" w:rsidRPr="009D2D0C" w:rsidRDefault="009D2D0C" w:rsidP="009D2D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скоропостижной смерти близких родственников в результате несчастных случаев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Формы отклоняющегося поведения у близких родственников (склонность к правонарушениям, повышенная агрессивность, слабая степень социальных контактов и др.)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Характеристика семейно-бытовых условий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Лидерство в семье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Отношения с родными братьями и сестрами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Особенности семейного воспитания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школьного окружения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Психофизическое развитие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27. Учебная мотивация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Классные обязанности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29. Участие в классных и школьных мероприятиях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Внеучебная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Взаимоотношение с одноклассниками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Взаимоотношение с учителями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33. Участие в неформальных группах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Правонарушения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Привычные формы  проведения досуга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со сверстниками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36. Друзья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37. Есть ли близкий друг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38.Взаимоотношение с противоположным полом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39.Наличие сексуальных контактов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характеристика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 школьным психологом или классным руководителем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к приказу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  <w:r w:rsidRPr="009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06.06.2016 г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1031     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психодиагностических методик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выявления группы риска по суицидальному поведению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комплекс психодиагностического инструментария представляет собой комплекс психологических методик и тестов, используемых педагогом-психологом для выявления детей группы риска по суицидальному поведению. </w:t>
      </w:r>
    </w:p>
    <w:p w:rsidR="009D2D0C" w:rsidRPr="009D2D0C" w:rsidRDefault="009D2D0C" w:rsidP="009D2D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самооценки психических состояний                                                                                                                                                                                                              (по Г. </w:t>
      </w:r>
      <w:proofErr w:type="spellStart"/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Айзенку</w:t>
      </w:r>
      <w:proofErr w:type="spellEnd"/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Инструкция.</w:t>
      </w: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вам описание различных психических состо</w:t>
      </w: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яний. Если это состояние очень подходит вам, то за ответ ставится 2 балла; если подходит, но не очень, то — 1 балл; если совсем не подходит — то 0 баллов.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6300"/>
        <w:gridCol w:w="1080"/>
        <w:gridCol w:w="1080"/>
        <w:gridCol w:w="900"/>
      </w:tblGrid>
      <w:tr w:rsidR="009D2D0C" w:rsidRPr="009D2D0C" w:rsidTr="007D4A5D">
        <w:trPr>
          <w:trHeight w:val="480"/>
        </w:trPr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Психическое состояние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Подходит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Подходит, но не очень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подходит</w:t>
            </w:r>
          </w:p>
        </w:tc>
      </w:tr>
      <w:tr w:rsidR="009D2D0C" w:rsidRPr="009D2D0C" w:rsidTr="007D4A5D">
        <w:trPr>
          <w:trHeight w:val="211"/>
        </w:trPr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чувствую в себе уверенности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из-за пустяков краснею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8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сон беспокоен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 впадаю в уныние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Беспокоюсь о только воображаемых еще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неприятностях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пугают трудности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копаться в своих недостатках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легко убедить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мнительный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трудом переношу время ожидания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8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Нередко мне кажутся безвыходными положения,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которых можно найти выход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1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Неприятности меня сильно расстраивают, я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падаю духом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1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больших неприятностях я склонен без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достаточных оснований винить себя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1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Несчастья и неудачи ничему меня не учат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8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часто отказываюсь от борьбы, считая ее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бесплодной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нередко чувствую себя беззащитным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у меня бывает состояние отчаяния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  </w:t>
            </w:r>
          </w:p>
        </w:tc>
      </w:tr>
      <w:tr w:rsidR="009D2D0C" w:rsidRPr="009D2D0C" w:rsidTr="007D4A5D">
        <w:trPr>
          <w:trHeight w:val="18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Чувствую растерянность перед трудностями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трудные минуты жизни иногда веду себя по-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детски, хочу, чтобы меня пожалели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1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 недостатки своего характера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неисправимыми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04"/>
        </w:trPr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Оставляю за собой последнее слово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Нередко в разговоре перебиваю собеседника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легко рассердить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делать замечаний другим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быть авторитетом для окружающих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довольствуюсь малым, хочу </w:t>
            </w:r>
            <w:proofErr w:type="gramStart"/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наибольшего</w:t>
            </w:r>
            <w:proofErr w:type="gramEnd"/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разгневаюсь, плохо себя сдерживаю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Предпочитаю лучше руководить, чем подчинять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резкая, грубовата» жестикуляция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мстителен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1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трудно менять привычки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Нелегко переключаю внимание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настороженно отношусь ко всему новому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трудно переубедить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Нередко у меня не выходят из головы мысли, от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 следовало бы освободиться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Нелегко сближаюсь с людьми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расстраивают даже незначительные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плана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Нередко я проявляю упрямство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Неохотно иду на риск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2D0C" w:rsidRPr="009D2D0C" w:rsidTr="007D4A5D">
        <w:trPr>
          <w:trHeight w:val="2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Резко переживаю отклонения от принятого мною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D0C" w:rsidRPr="009D2D0C" w:rsidRDefault="009D2D0C" w:rsidP="009D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D2D0C" w:rsidRPr="009D2D0C" w:rsidRDefault="009D2D0C" w:rsidP="009D2D0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Интерпретация тестирования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Подсчитайте сумму баллов за каждую из 4 групп вопросов.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9D2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Тревожность (вопросы 1-10)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0-7  баллов             Низкая тревожность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8-14   баллов          Тревожность средняя, допустимого уровня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15-20   баллов        Высокая тревожность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Фрустрация (вопросы 11 –20)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0-7     баллов      Вы имеете высокую самооценку, устойчивы к неудачам и не боитесь трудностей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8-14   баллов         Средний уровень, фрустрация имеет место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15-20  баллов</w:t>
      </w:r>
      <w:proofErr w:type="gramStart"/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</w:t>
      </w:r>
      <w:proofErr w:type="gramEnd"/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низкая самооценка, вы избегаете трудностей, боитесь неудач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111. Агрессивность (вопросы 21-30)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0-7   баллов            Вы спокойны, выдержанны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8-14  баллов           Средний уровень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15-20   баллов        Вы агрессивны, </w:t>
      </w:r>
      <w:proofErr w:type="spellStart"/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невыдержанны</w:t>
      </w:r>
      <w:proofErr w:type="spellEnd"/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Есть трудности в работе с людьми                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9D2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Ригидность (вопросы 31-40)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0-7    баллов           Ригидности нет, легкая переключаемость</w:t>
      </w:r>
    </w:p>
    <w:p w:rsidR="009D2D0C" w:rsidRPr="009D2D0C" w:rsidRDefault="009D2D0C" w:rsidP="009D2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8-14    баллов         Средний уровень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  баллов        Сильно выраженная ригидность, вам противопоказаны резкие изменения в жизни (учебе, работе, семье)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Шкала депрессии </w:t>
      </w:r>
      <w:proofErr w:type="spellStart"/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Зунге</w:t>
      </w:r>
      <w:proofErr w:type="spellEnd"/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Т.И.Балашовой</w:t>
      </w:r>
      <w:proofErr w:type="spellEnd"/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197"/>
        <w:gridCol w:w="1080"/>
        <w:gridCol w:w="900"/>
        <w:gridCol w:w="900"/>
        <w:gridCol w:w="900"/>
      </w:tblGrid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Никогда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Часто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</w:t>
            </w:r>
            <w:proofErr w:type="spellEnd"/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янно</w:t>
            </w:r>
            <w:proofErr w:type="spellEnd"/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чувствую подавленность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я чувствую себя лучше всего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бывают периоды плача или близости к слезам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плохой ночной сон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Аппетит у меня не хуже обычного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приятно общаться с привлекательными лицами противоположного пола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замечаю, что теряю вес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беспокоят запоры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Сердце бьется быстрей, чем обычно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устаю без всяких причин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мыслю так же ясно, как всегда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легко делать то, что я умею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Чувствую беспокойство и не могу усидеть на месте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есть надежды на будущее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более раздражителен, чем обычно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легко принимать решения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чувствую, что полезен и необходим людям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живу достаточно полной жизнью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чувствую, что другим людям станет лучше, если я умру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2D0C" w:rsidRPr="009D2D0C" w:rsidTr="007D4A5D">
        <w:tc>
          <w:tcPr>
            <w:tcW w:w="491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97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до сих пор радует то, что радовало всегда</w:t>
            </w:r>
          </w:p>
        </w:tc>
        <w:tc>
          <w:tcPr>
            <w:tcW w:w="108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D2D0C" w:rsidRPr="009D2D0C" w:rsidRDefault="009D2D0C" w:rsidP="009D2D0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ah-RU" w:eastAsia="ru-RU"/>
        </w:rPr>
      </w:pPr>
    </w:p>
    <w:p w:rsidR="009D2D0C" w:rsidRPr="009D2D0C" w:rsidRDefault="009D2D0C" w:rsidP="009D2D0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Обработка и интерпретация результатов теста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депрессии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(УД) рассчитывается как  сумма всех зачеркнутых цифр:</w:t>
      </w:r>
    </w:p>
    <w:p w:rsidR="009D2D0C" w:rsidRPr="009D2D0C" w:rsidRDefault="009D2D0C" w:rsidP="009D2D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УД </w:t>
      </w:r>
      <w:r w:rsidRPr="009D2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более 50 баллов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диагностируется состояние без депрессии. </w:t>
      </w:r>
    </w:p>
    <w:p w:rsidR="009D2D0C" w:rsidRPr="009D2D0C" w:rsidRDefault="009D2D0C" w:rsidP="009D2D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УД </w:t>
      </w:r>
      <w:r w:rsidRPr="009D2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50 до 59 баллов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делается вывод о легкой депрессии ситуативного или невротического генеза. </w:t>
      </w:r>
    </w:p>
    <w:p w:rsidR="009D2D0C" w:rsidRPr="009D2D0C" w:rsidRDefault="009D2D0C" w:rsidP="009D2D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УД </w:t>
      </w:r>
      <w:r w:rsidRPr="009D2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60 до 69 баллов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субдепрессивное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или маскированная депрессия. </w:t>
      </w:r>
    </w:p>
    <w:p w:rsidR="009D2D0C" w:rsidRPr="009D2D0C" w:rsidRDefault="009D2D0C" w:rsidP="009D2D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Истинное депрессивное состояние диагностируется 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 </w:t>
      </w:r>
      <w:r w:rsidRPr="009D2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более 70 баллов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proofErr w:type="spellStart"/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</w:t>
      </w:r>
      <w:proofErr w:type="spellEnd"/>
      <w:r w:rsidRPr="009D2D0C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а</w:t>
      </w: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 депрессии Э.</w:t>
      </w:r>
      <w:r w:rsidRPr="009D2D0C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Бека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(для старшеклассников с 9 по 11 класс)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sah-RU" w:eastAsia="ru-RU"/>
        </w:rPr>
      </w:pPr>
      <w:r w:rsidRPr="009D2D0C">
        <w:rPr>
          <w:rFonts w:ascii="Times New Roman" w:eastAsia="Times New Roman" w:hAnsi="Times New Roman" w:cs="Times New Roman"/>
          <w:i/>
          <w:sz w:val="28"/>
          <w:szCs w:val="28"/>
          <w:lang w:val="sah-RU" w:eastAsia="ru-RU"/>
        </w:rPr>
        <w:t>* Тестирование проводится среди учащихся, у которых отмечается высокий уровень личностной тревожности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предлагается ряд утверждений. Выберите одно утверждение в каждой группе, которое лучше всего описывает Ваше состояние за прошедшую неделю, включая сегодняшний день. Обведите кружком</w:t>
      </w:r>
      <w:r w:rsidRPr="009D2D0C">
        <w:rPr>
          <w:rFonts w:ascii="Times New Roman" w:eastAsia="Times New Roman" w:hAnsi="Times New Roman" w:cs="Times New Roman"/>
          <w:i/>
          <w:sz w:val="28"/>
          <w:szCs w:val="28"/>
          <w:lang w:val="sah-RU" w:eastAsia="ru-RU"/>
        </w:rPr>
        <w:t xml:space="preserve"> соответствующую букву</w:t>
      </w:r>
      <w:r w:rsidRPr="009D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i/>
          <w:sz w:val="28"/>
          <w:szCs w:val="28"/>
          <w:lang w:val="sah-RU" w:eastAsia="ru-RU"/>
        </w:rPr>
        <w:t>(</w:t>
      </w:r>
      <w:r w:rsidRPr="009D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</w:t>
      </w:r>
      <w:r w:rsidRPr="009D2D0C">
        <w:rPr>
          <w:rFonts w:ascii="Times New Roman" w:eastAsia="Times New Roman" w:hAnsi="Times New Roman" w:cs="Times New Roman"/>
          <w:i/>
          <w:sz w:val="28"/>
          <w:szCs w:val="28"/>
          <w:lang w:val="sah-RU" w:eastAsia="ru-RU"/>
        </w:rPr>
        <w:t>)</w:t>
      </w:r>
      <w:r w:rsidRPr="009D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утверждения, которое Вы выбрали. Если в группе несколько утверждений в равной мере хорошо описывают Ваше состояние, обведите каждое из них. Прежде чем сделать выбор, внимательно прочтите все утверждения в каждой группе.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9296"/>
      </w:tblGrid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чувствую себя хорошо;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б.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плохо;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.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все время грустно, и я ничего не могу с собой поделать;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так скучно и грустно, что я не в силах больше терпеть.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будущее не пугает меня;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б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.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боюсь будущего;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ничто не радует;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будущее беспросветно.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3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.  -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жизни мне большей частью везло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б.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неудач и провалов было у меня больше, чем у кого-либо другого;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ничего не добился в жизни;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потерпел полное фиаско – как родитель, партнер, ребенок, на профессиональном уровне – словом, всюду.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4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а.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могу сказать, что я </w:t>
            </w:r>
            <w:proofErr w:type="spellStart"/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неудовлетворен</w:t>
            </w:r>
            <w:proofErr w:type="spellEnd"/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правило, я скучаю;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я ни делал, ничто меня не радует, я как заведенная машина;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lastRenderedPageBreak/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не удовлетворяет абсолютно все;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lastRenderedPageBreak/>
              <w:t>5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нет ощущения, будто я кого-то обидел;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может, я и обидел кого-то, сам того не желая, но мне об этом ничего не известно;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такое чувство, будто я всем приношу только несчастья;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плохой человек, слишком часто я обижал других людей.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6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ah-RU"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доволен собой;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я чувствую себя несносным;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в.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порой я испытываю комплекс неполноценности;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совершенно никчемный человек.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7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а.  - 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не складывается впечатление, будто я совершил нечто такое, что заслуживает наказания;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чувствую, что наказан или буду наказан за нечто такое, чему стал виной;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знаю, что заслуживаю наказания;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хочу, чтобы жизнь меня наказала.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8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а.  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никогда не разочаровывался в себе;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много раз испытывал разочарование в самом себе;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люблю себя;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себя ненавижу.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9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ничем не хуже других;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порой я допускаю ошибки;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 ужасно, как мне не везет;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сею вокруг себя одни несчастья.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10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люблю себя и не обижаю себя;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я испытываю желание сделать решительный шаг, но не отваживаюсь;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было бы вовсе не жить;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подумываю о том, чтобы покончить жизнь самоубийством.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11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а.  - 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нет причин плакать;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бывает, что я и поплачу;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плачу теперь постоянно, так что не могу выплакаться;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раньше я плакал, а теперь как-то не выходит, даже когда хочется.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12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спокоен;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легко раздражаюсь;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нахожусь в постоянном напряжении, как готовый взорваться паровой котел;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теперь все безразлично; то, что раньше раздражало меня, сейчас будто бы меня не касается.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13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а.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не доставляет мне особых проблем;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я откладываю решение на потом;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решение для меня проблематично;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вообще никогда ничего не решаю.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14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бывать на людях для меня так же приятно, как и раньше;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lastRenderedPageBreak/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приходится заставлять себя встречаться с людьми;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нет никакого желания бывать в обществе;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нигде не бываю, люди не интересуют меня, меня вообще не волнует ничто постороннее.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lastRenderedPageBreak/>
              <w:t>15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а.  - 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не кажется, будто я выгляжу плохо или хуже, чем прежде;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волнует, что я неважно выгляжу;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выгляжу плохо;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безобразен, у меня просто отталкивающая внешность.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16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совершить поступок – для меня не проблема;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приходится заставлять себя, чтобы сделать какой-либо важный в жизни шаг;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решиться на что-либо я должен очень много поработать над собой;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вообще не способен что-либо реализовать.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17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сплю спокойно и хорошо высыпаюсь;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утрам я просыпаюсь более утомленным, чем был до того, как заснул;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просыпаюсь рано и чувствую себя </w:t>
            </w:r>
            <w:proofErr w:type="spellStart"/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невыспавшимся</w:t>
            </w:r>
            <w:proofErr w:type="spellEnd"/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я страдаю бессонницей, иногда просыпаюсь по несколько раз за ночь, в общей сложности я сплю не более пяти часов в сутки.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18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сохранилась прежняя работоспособность;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быстро устаю;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чувствую себя уставшим, даже если почти ничего не делаю;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настолько устал, что ничего не могу делать.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19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аппетит у меня такой же, каким он был всегда;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пропал аппетит;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аппетит у меня гораздо хуже, чем прежде;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вообще нет аппетита.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20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 эротико-сексуальные интересы сохранились на прежнем уровне;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 уже не интересует меня так, как прежде;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я мог бы спокойно обходиться без секса;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 вообще не интересует меня, я совершенно потерял к нему влечение.</w:t>
            </w:r>
          </w:p>
        </w:tc>
      </w:tr>
      <w:tr w:rsidR="009D2D0C" w:rsidRPr="009D2D0C" w:rsidTr="007D4A5D">
        <w:tc>
          <w:tcPr>
            <w:tcW w:w="416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21</w:t>
            </w:r>
          </w:p>
        </w:tc>
        <w:tc>
          <w:tcPr>
            <w:tcW w:w="9296" w:type="dxa"/>
          </w:tcPr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а.  -</w:t>
            </w: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чувствую себя вполне здоровым и забочусь о своем здоровье так же, как и раньше; 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б. 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постоянно что-то болит;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в.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здоровьем дело обстоит серьезно, я все время об этом думаю;</w:t>
            </w:r>
          </w:p>
          <w:p w:rsidR="009D2D0C" w:rsidRPr="009D2D0C" w:rsidRDefault="009D2D0C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г.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- </w:t>
            </w: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физическое самочувствие ужасно, болячки просто изводят меня.</w:t>
            </w:r>
          </w:p>
        </w:tc>
      </w:tr>
    </w:tbl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ОПРОСНЫЙ ЛИСТ К ТЕСТУ БЕКА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Ф.И.О.__________________________________________________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 ___»_________________200___ г.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5"/>
        <w:gridCol w:w="1412"/>
        <w:gridCol w:w="2410"/>
      </w:tblGrid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графы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утверждения</w:t>
            </w: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графы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утверждения</w:t>
            </w: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D0C" w:rsidRPr="009D2D0C" w:rsidTr="007D4A5D">
        <w:tc>
          <w:tcPr>
            <w:tcW w:w="993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15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D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Суммарный балл:</w:t>
            </w:r>
          </w:p>
        </w:tc>
        <w:tc>
          <w:tcPr>
            <w:tcW w:w="2410" w:type="dxa"/>
          </w:tcPr>
          <w:p w:rsidR="009D2D0C" w:rsidRPr="009D2D0C" w:rsidRDefault="009D2D0C" w:rsidP="009D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и интерпретация результатов теста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Пункты опросника: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пессимизм,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невезучести,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неудовлетворенность собой,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вины,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не любовь к себе,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наказания,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самоотрицание,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самообвинение,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суицидальных мыслей,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плаксивость,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раздражительность, 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нерешительность, 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социальной отчужденности,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дисморфофобия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работе,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бессонница,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утомляемость,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 аппетита, 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сексуального влечения</w:t>
      </w:r>
    </w:p>
    <w:p w:rsidR="009D2D0C" w:rsidRPr="009D2D0C" w:rsidRDefault="009D2D0C" w:rsidP="009D2D0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озабоченность состоянием здоровья</w:t>
      </w:r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1-1</w:t>
      </w:r>
      <w:r w:rsidRPr="009D2D0C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4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–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-аффективная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субшкала</w:t>
      </w:r>
      <w:proofErr w:type="spellEnd"/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2D0C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5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-21 пункты –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субшкала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соматизации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 к тесту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Баллы за ответы начисляются по следующей схеме: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9D2D0C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: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«а» – 0 баллов,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«б» – 1 балл,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«в» – </w:t>
      </w:r>
      <w:r w:rsidRPr="009D2D0C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2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«г» – </w:t>
      </w:r>
      <w:r w:rsidRPr="009D2D0C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3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Суммарный балл:</w:t>
      </w:r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9 – отсутствие депрессивных симптомов.</w:t>
      </w:r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10-18 – легкая депрессия,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астено-субдепрессивная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симптоматика, может быть у соматических больных или невротический уровень.</w:t>
      </w:r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19-29 – умеренная депрессия, критический уровень</w:t>
      </w:r>
    </w:p>
    <w:p w:rsidR="009D2D0C" w:rsidRPr="009D2D0C" w:rsidRDefault="009D2D0C" w:rsidP="009D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30-63 – явно выраженная депрессивная симптоматика, не исключена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эндогенность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2D0C" w:rsidRPr="009D2D0C" w:rsidRDefault="009D2D0C" w:rsidP="009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iCs/>
          <w:color w:val="000000"/>
          <w:spacing w:val="1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iCs/>
          <w:color w:val="000000"/>
          <w:spacing w:val="1"/>
          <w:sz w:val="28"/>
          <w:szCs w:val="28"/>
          <w:lang w:eastAsia="ru-RU"/>
        </w:rPr>
        <w:t>Тест  НСВ – 10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iCs/>
          <w:color w:val="000000"/>
          <w:spacing w:val="1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u w:val="single"/>
          <w:lang w:eastAsia="ru-RU"/>
        </w:rPr>
        <w:t>Инструкция:</w:t>
      </w:r>
      <w:r w:rsidRPr="009D2D0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Написанные слова являются началом предложений, которые вам нужно продолжить. Дописывая </w:t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предложения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 помните: нет правильных и неправильных ответов. Разрешается допускать грамматические ошибки. Не переживайте если предложения будут получаться не очень складные, это не важно.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№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>Допишите окончание предложений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lang w:eastAsia="ru-RU"/>
        </w:rPr>
        <w:t>Никто__________________________________________________________________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В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се против___________________________________________________________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ет________________________________________________________________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Я__________________________________________________________________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lang w:eastAsia="ru-RU"/>
        </w:rPr>
        <w:t>Мне не_______________________________________________________________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Н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икогда______________________________________________________________</w:t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Н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икогда_____________________________________________________________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сё________________________________________________________________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то_______________________________________________________________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 xml:space="preserve">           Допишите окончания предложений, повторять ответы не обязательно</w:t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lang w:eastAsia="ru-RU"/>
        </w:rPr>
        <w:t>М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lang w:eastAsia="ru-RU"/>
        </w:rPr>
        <w:t>ногие меня</w:t>
      </w:r>
      <w:r w:rsidRPr="009D2D0C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lang w:eastAsia="ru-RU"/>
        </w:rPr>
        <w:softHyphen/>
        <w:t>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В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се за________________________________________________________________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Е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сть силы____________________________________________________________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Я многим____________________________________________________________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Мне________________________________________________________________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Часто________________________________________________________________</w:t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В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сегда_______________________________________________________________</w:t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сё________________________________________________________________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то_______________________________________________________________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 xml:space="preserve">           Дополните окончания предложений на своё усмотрение</w:t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Мне надоело________________________________________________________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К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огда мне плохо, я___________________________________________________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Я не хочу____________________________________________________________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Моя жизнь – это_____________________________________________________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Настроение у меня____________________________________________________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Мое терпение_________________________________________________________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В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переди у меня_______________________________________________________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lang w:eastAsia="ru-RU"/>
        </w:rPr>
        <w:t>Обработка результатов теста “НСВ-</w:t>
      </w:r>
      <w:smartTag w:uri="urn:schemas-microsoft-com:office:smarttags" w:element="metricconverter">
        <w:smartTagPr>
          <w:attr w:name="ProductID" w:val="10”"/>
        </w:smartTagPr>
        <w:r w:rsidRPr="009D2D0C">
          <w:rPr>
            <w:rFonts w:ascii="Times New Roman CYR" w:eastAsia="Times New Roman" w:hAnsi="Times New Roman CYR" w:cs="Times New Roman CYR"/>
            <w:b/>
            <w:bCs/>
            <w:color w:val="000000"/>
            <w:spacing w:val="3"/>
            <w:sz w:val="28"/>
            <w:szCs w:val="28"/>
            <w:lang w:eastAsia="ru-RU"/>
          </w:rPr>
          <w:t>10”</w:t>
        </w:r>
      </w:smartTag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lang w:eastAsia="ru-RU"/>
        </w:rPr>
        <w:t>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Анализируется содержание произвольно законченных предложений с целью определения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наличия суицидальных высказываний. Наличие трех и более суицидальных </w:t>
      </w:r>
      <w:r w:rsidRPr="009D2D0C">
        <w:rPr>
          <w:rFonts w:ascii="Times New Roman CYR" w:eastAsia="Times New Roman" w:hAnsi="Times New Roman CYR" w:cs="Times New Roman CYR"/>
          <w:color w:val="000000"/>
          <w:spacing w:val="8"/>
          <w:sz w:val="28"/>
          <w:szCs w:val="28"/>
          <w:lang w:eastAsia="ru-RU"/>
        </w:rPr>
        <w:t xml:space="preserve">высказываний в предложениях показывает, что у респондента есть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суицидальное намерения, и он нуждается в более тщательном изучении и в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соответствующей воспитательной работе, коррекции и контроле.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>В случае выявления суицидального состояния рекомендованы консуль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тации с другими специалистами в рамках подтверждения диагностических выводов и обследование другим методом.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>Для проведения анализа предлагаются примеры суицидальных выска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зываний. Экспериментатор может сравнивать образцы выполнения тестовых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заданий обследуемых с предлагаемыми вариантами суицидных ответов в </w:t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примерах 1, 2, 3, 4, 5, 6, 7, 8,</w:t>
      </w:r>
      <w:r w:rsidRPr="009D2D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9, 10, 11.</w:t>
      </w:r>
      <w:r w:rsidRPr="009D2D0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 xml:space="preserve">В случае установления идентичности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ответов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lastRenderedPageBreak/>
        <w:t xml:space="preserve">(три и более) в ответах обследуемого и предлагаемых примерах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констатируется предварительное диагностическое заключение о наличии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суицидного состояния на момент обследования.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4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Для подтверждения предварительного диагностического заключения </w:t>
      </w:r>
      <w:r w:rsidRPr="009D2D0C">
        <w:rPr>
          <w:rFonts w:ascii="Times New Roman CYR" w:eastAsia="Times New Roman" w:hAnsi="Times New Roman CYR" w:cs="Times New Roman CYR"/>
          <w:color w:val="000000"/>
          <w:spacing w:val="10"/>
          <w:sz w:val="28"/>
          <w:szCs w:val="28"/>
          <w:lang w:eastAsia="ru-RU"/>
        </w:rPr>
        <w:t xml:space="preserve">проводится повторное обследование с помощью данной методики.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Временной интервал между обследованиями может быть не менее часа.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Идентификация в ответах при повторном обследовании суицидальных </w:t>
      </w:r>
      <w:r w:rsidRPr="009D2D0C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высказываний (от трех и более) позволяет выставить оценку, характе</w:t>
      </w:r>
      <w:r w:rsidRPr="009D2D0C">
        <w:rPr>
          <w:rFonts w:ascii="Times New Roman CYR" w:eastAsia="Times New Roman" w:hAnsi="Times New Roman CYR" w:cs="Times New Roman CYR"/>
          <w:color w:val="000000"/>
          <w:spacing w:val="5"/>
          <w:sz w:val="28"/>
          <w:szCs w:val="28"/>
          <w:lang w:eastAsia="ru-RU"/>
        </w:rPr>
        <w:t xml:space="preserve">ризующую развитие (или отсутствие развития) суицидального поведения.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Для этого используется девятибалльная шкала оценивания от 1 до 9. Каждому </w:t>
      </w:r>
      <w:r w:rsidRPr="009D2D0C">
        <w:rPr>
          <w:rFonts w:ascii="Times New Roman CYR" w:eastAsia="Times New Roman" w:hAnsi="Times New Roman CYR" w:cs="Times New Roman CYR"/>
          <w:color w:val="000000"/>
          <w:spacing w:val="5"/>
          <w:sz w:val="28"/>
          <w:szCs w:val="28"/>
          <w:lang w:eastAsia="ru-RU"/>
        </w:rPr>
        <w:t xml:space="preserve">выявленному суицидальному высказыванию соответствует одно значение </w:t>
      </w:r>
      <w:r w:rsidRPr="009D2D0C">
        <w:rPr>
          <w:rFonts w:ascii="Times New Roman CYR" w:eastAsia="Times New Roman" w:hAnsi="Times New Roman CYR" w:cs="Times New Roman CYR"/>
          <w:color w:val="000000"/>
          <w:spacing w:val="15"/>
          <w:sz w:val="28"/>
          <w:szCs w:val="28"/>
          <w:lang w:eastAsia="ru-RU"/>
        </w:rPr>
        <w:t xml:space="preserve">оценочной шкалы. Чем больше дифференцировано суицидных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высказываний, тем большее значение имеет оценка.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" w:right="5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lang w:eastAsia="ru-RU"/>
        </w:rPr>
        <w:t xml:space="preserve">Пример </w:t>
      </w:r>
      <w:r w:rsidRPr="009D2D0C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 xml:space="preserve">1 </w:t>
      </w:r>
      <w:r w:rsidRPr="009D2D0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1)</w:t>
      </w:r>
      <w:r w:rsidRPr="009D2D0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1"/>
          <w:sz w:val="28"/>
          <w:szCs w:val="28"/>
          <w:lang w:eastAsia="ru-RU"/>
        </w:rPr>
        <w:t xml:space="preserve">“Никто меня не любит”; </w:t>
      </w:r>
      <w:r w:rsidRPr="009D2D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1"/>
          <w:sz w:val="28"/>
          <w:szCs w:val="28"/>
          <w:lang w:eastAsia="ru-RU"/>
        </w:rPr>
        <w:t xml:space="preserve">“Все против меня”; </w:t>
      </w:r>
      <w:r w:rsidRPr="009D2D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1"/>
          <w:sz w:val="28"/>
          <w:szCs w:val="28"/>
          <w:lang w:eastAsia="ru-RU"/>
        </w:rPr>
        <w:t>“</w:t>
      </w:r>
      <w:proofErr w:type="gramStart"/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1"/>
          <w:sz w:val="28"/>
          <w:szCs w:val="28"/>
          <w:lang w:eastAsia="ru-RU"/>
        </w:rPr>
        <w:t xml:space="preserve">Нет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11"/>
          <w:sz w:val="28"/>
          <w:szCs w:val="28"/>
          <w:lang w:eastAsia="ru-RU"/>
        </w:rPr>
        <w:t>сил терпеть</w:t>
      </w:r>
      <w:proofErr w:type="gramEnd"/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11"/>
          <w:sz w:val="28"/>
          <w:szCs w:val="28"/>
          <w:lang w:eastAsia="ru-RU"/>
        </w:rPr>
        <w:t xml:space="preserve">  все это”; </w:t>
      </w:r>
      <w:r w:rsidRPr="009D2D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4) 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11"/>
          <w:sz w:val="28"/>
          <w:szCs w:val="28"/>
          <w:lang w:eastAsia="ru-RU"/>
        </w:rPr>
        <w:t xml:space="preserve">“Я никому не нужен”;  </w:t>
      </w:r>
      <w:r w:rsidRPr="009D2D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5) 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11"/>
          <w:sz w:val="28"/>
          <w:szCs w:val="28"/>
          <w:lang w:eastAsia="ru-RU"/>
        </w:rPr>
        <w:t>“Мне не хочется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5"/>
          <w:sz w:val="28"/>
          <w:szCs w:val="28"/>
          <w:lang w:eastAsia="ru-RU"/>
        </w:rPr>
        <w:t>“Настроение у меня отвратительное</w:t>
      </w:r>
      <w:r w:rsidRPr="009D2D0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”; </w:t>
      </w:r>
      <w:r w:rsidRPr="009D2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6)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5"/>
          <w:sz w:val="28"/>
          <w:szCs w:val="28"/>
          <w:lang w:eastAsia="ru-RU"/>
        </w:rPr>
        <w:t xml:space="preserve">“Мое терпение лопнуло”; </w:t>
      </w:r>
      <w:r w:rsidRPr="009D2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7)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3"/>
          <w:sz w:val="28"/>
          <w:szCs w:val="28"/>
          <w:lang w:eastAsia="ru-RU"/>
        </w:rPr>
        <w:t>“Впереди у меня пустота (спокойствие, успокоение, конец, смерть)”.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9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 xml:space="preserve">Пример 2   </w:t>
      </w:r>
      <w:r w:rsidRPr="009D2D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2"/>
          <w:sz w:val="28"/>
          <w:szCs w:val="28"/>
          <w:lang w:eastAsia="ru-RU"/>
        </w:rPr>
        <w:t xml:space="preserve">“Мне надоело это”; </w:t>
      </w:r>
      <w:r w:rsidRPr="009D2D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2"/>
          <w:sz w:val="28"/>
          <w:szCs w:val="28"/>
          <w:lang w:eastAsia="ru-RU"/>
        </w:rPr>
        <w:t xml:space="preserve">“Когда мне плохо, я хочу убить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4"/>
          <w:sz w:val="28"/>
          <w:szCs w:val="28"/>
          <w:lang w:eastAsia="ru-RU"/>
        </w:rPr>
        <w:t xml:space="preserve">“Сидорова”; </w:t>
      </w:r>
      <w:r w:rsidRPr="009D2D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4"/>
          <w:sz w:val="28"/>
          <w:szCs w:val="28"/>
          <w:lang w:eastAsia="ru-RU"/>
        </w:rPr>
        <w:t xml:space="preserve">“Я не хочу туда идти, возвращаться (в школу, домой)”; </w:t>
      </w:r>
      <w:r w:rsidRPr="009D2D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4)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2"/>
          <w:sz w:val="28"/>
          <w:szCs w:val="28"/>
          <w:lang w:eastAsia="ru-RU"/>
        </w:rPr>
        <w:t xml:space="preserve">“Моя жизнь - это ад”; </w:t>
      </w:r>
      <w:r w:rsidRPr="009D2D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2"/>
          <w:sz w:val="28"/>
          <w:szCs w:val="28"/>
          <w:lang w:eastAsia="ru-RU"/>
        </w:rPr>
        <w:t xml:space="preserve">“Настроение у меня паршивое”; </w:t>
      </w:r>
      <w:r w:rsidRPr="009D2D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6)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2"/>
          <w:sz w:val="28"/>
          <w:szCs w:val="28"/>
          <w:lang w:eastAsia="ru-RU"/>
        </w:rPr>
        <w:t xml:space="preserve">“Мое терпение закончилось”; </w:t>
      </w:r>
      <w:r w:rsidRPr="009D2D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7) </w:t>
      </w:r>
      <w:r w:rsidRPr="009D2D0C">
        <w:rPr>
          <w:rFonts w:ascii="Times New Roman CYR" w:eastAsia="Times New Roman" w:hAnsi="Times New Roman CYR" w:cs="Times New Roman CYR"/>
          <w:i/>
          <w:iCs/>
          <w:color w:val="000000"/>
          <w:spacing w:val="2"/>
          <w:sz w:val="28"/>
          <w:szCs w:val="28"/>
          <w:lang w:eastAsia="ru-RU"/>
        </w:rPr>
        <w:t>“Впереди у меня ничего хорошего”.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right="14" w:firstLine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 xml:space="preserve">Следует также отметить, что многие высказывания могут быть в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нецензурной форме. Их также надлежит подвергнуть анализу на предмет идентификации </w:t>
      </w:r>
      <w:proofErr w:type="spellStart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аутоагрессивных</w:t>
      </w:r>
      <w:proofErr w:type="spell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, суицидных фраз.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50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7"/>
          <w:sz w:val="28"/>
          <w:szCs w:val="28"/>
          <w:lang w:eastAsia="ru-RU"/>
        </w:rPr>
        <w:t xml:space="preserve">В случае выявления суицидального поведения формируется </w:t>
      </w:r>
      <w:r w:rsidRPr="009D2D0C">
        <w:rPr>
          <w:rFonts w:ascii="Times New Roman CYR" w:eastAsia="Times New Roman" w:hAnsi="Times New Roman CYR" w:cs="Times New Roman CYR"/>
          <w:color w:val="000000"/>
          <w:spacing w:val="11"/>
          <w:sz w:val="28"/>
          <w:szCs w:val="28"/>
          <w:lang w:eastAsia="ru-RU"/>
        </w:rPr>
        <w:t xml:space="preserve">соответствующее заключение о его наличии с указанием методики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получения данных выводов (тест “НСВ-</w:t>
      </w:r>
      <w:smartTag w:uri="urn:schemas-microsoft-com:office:smarttags" w:element="metricconverter">
        <w:smartTagPr>
          <w:attr w:name="ProductID" w:val="10”"/>
        </w:smartTagPr>
        <w:r w:rsidRPr="009D2D0C">
          <w:rPr>
            <w:rFonts w:ascii="Times New Roman CYR" w:eastAsia="Times New Roman" w:hAnsi="Times New Roman CYR" w:cs="Times New Roman CYR"/>
            <w:color w:val="000000"/>
            <w:spacing w:val="2"/>
            <w:sz w:val="28"/>
            <w:szCs w:val="28"/>
            <w:lang w:eastAsia="ru-RU"/>
          </w:rPr>
          <w:t>10”</w:t>
        </w:r>
      </w:smartTag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), а также рекомендаций </w:t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 xml:space="preserve">психолого-педагогических мер учителям, психологам, социальным педагогам,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несущим прямую ответственность </w:t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за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 обследуемого. Их суть может состоять в </w:t>
      </w:r>
      <w:r w:rsidRPr="009D2D0C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 xml:space="preserve">применении методов психологической и педагогической коррекции </w:t>
      </w:r>
      <w:proofErr w:type="spellStart"/>
      <w:r w:rsidRPr="009D2D0C">
        <w:rPr>
          <w:rFonts w:ascii="Times New Roman CYR" w:eastAsia="Times New Roman" w:hAnsi="Times New Roman CYR" w:cs="Times New Roman CYR"/>
          <w:color w:val="000000"/>
          <w:spacing w:val="8"/>
          <w:sz w:val="28"/>
          <w:szCs w:val="28"/>
          <w:lang w:eastAsia="ru-RU"/>
        </w:rPr>
        <w:t>антисуицидальных</w:t>
      </w:r>
      <w:proofErr w:type="spellEnd"/>
      <w:r w:rsidRPr="009D2D0C">
        <w:rPr>
          <w:rFonts w:ascii="Times New Roman CYR" w:eastAsia="Times New Roman" w:hAnsi="Times New Roman CYR" w:cs="Times New Roman CYR"/>
          <w:color w:val="000000"/>
          <w:spacing w:val="8"/>
          <w:sz w:val="28"/>
          <w:szCs w:val="28"/>
          <w:lang w:eastAsia="ru-RU"/>
        </w:rPr>
        <w:t xml:space="preserve"> установок, активизации резервных возможностей </w:t>
      </w:r>
      <w:r w:rsidRPr="009D2D0C">
        <w:rPr>
          <w:rFonts w:ascii="Times New Roman CYR" w:eastAsia="Times New Roman" w:hAnsi="Times New Roman CYR" w:cs="Times New Roman CYR"/>
          <w:color w:val="000000"/>
          <w:spacing w:val="7"/>
          <w:sz w:val="28"/>
          <w:szCs w:val="28"/>
          <w:lang w:eastAsia="ru-RU"/>
        </w:rPr>
        <w:t xml:space="preserve">личности и других мер, способствующих недопущению реализации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суицидальных намерений, сохранению не только жизни, но и потенциала </w:t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ребенка.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before="211" w:after="0" w:line="240" w:lineRule="auto"/>
        <w:ind w:right="-1" w:firstLine="567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lang w:eastAsia="ru-RU"/>
        </w:rPr>
        <w:t>Проективный тест “Рисунок семьи”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u w:val="single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u w:val="single"/>
          <w:lang w:eastAsia="ru-RU"/>
        </w:rPr>
        <w:t>Инструкция:</w:t>
      </w:r>
      <w:r w:rsidRPr="009D2D0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Нарисуйте свою семью. При этом не рекомендуется объяснять, что означает слово “семья”, а если возникают вопросы “что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нарисовать?”, следует лишь еще раз повторить инструкцию. При групповом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выполнении теста время ограничивают 15-30 минутами.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u w:val="single"/>
          <w:lang w:eastAsia="ru-RU"/>
        </w:rPr>
        <w:t>Примечание: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 Для работы необходимо использовать лист белой бумаги, ручку, карандаш, ластик.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37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>Обработка результатов теста “Рисунок семьи”.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3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Для интерпретации надо знать:</w:t>
      </w:r>
    </w:p>
    <w:p w:rsidR="009D2D0C" w:rsidRPr="009D2D0C" w:rsidRDefault="009D2D0C" w:rsidP="009D2D0C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lang w:eastAsia="ru-RU"/>
        </w:rPr>
        <w:lastRenderedPageBreak/>
        <w:t>а)</w:t>
      </w: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возраст исследуемого ребенка;</w:t>
      </w:r>
    </w:p>
    <w:p w:rsidR="009D2D0C" w:rsidRPr="009D2D0C" w:rsidRDefault="009D2D0C" w:rsidP="009D2D0C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lang w:eastAsia="ru-RU"/>
        </w:rPr>
        <w:t>б)</w:t>
      </w: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состав его семьи, возраст братьев и сестер;</w:t>
      </w:r>
    </w:p>
    <w:p w:rsidR="009D2D0C" w:rsidRPr="009D2D0C" w:rsidRDefault="009D2D0C" w:rsidP="009D2D0C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ind w:left="19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  <w:t>в)</w:t>
      </w: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если возможно, иметь сведения о поведении ребенка в семье или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br/>
      </w:r>
      <w:r w:rsidRPr="009D2D0C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школе.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u w:val="single"/>
          <w:lang w:eastAsia="ru-RU"/>
        </w:rPr>
        <w:t>Обработка проводится по следующей схеме:</w:t>
      </w:r>
    </w:p>
    <w:p w:rsidR="009D2D0C" w:rsidRPr="009D2D0C" w:rsidRDefault="009D2D0C" w:rsidP="009D2D0C">
      <w:pPr>
        <w:widowControl w:val="0"/>
        <w:tabs>
          <w:tab w:val="left" w:pos="45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№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Выделяемые признаки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Отметки о наличии признаков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5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Общий размер рисунка (его площадь)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5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Количество членов семьи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5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 xml:space="preserve">Соответствующие размеры членов </w:t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семьи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5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Мать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5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Отец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сестра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Брат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дедушка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бабушка и т.д.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Расстояние между членами семьи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Наличие каких-либо предметов между </w:t>
      </w:r>
      <w:r w:rsidRPr="009D2D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ними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Наличие животных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О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 xml:space="preserve"> виде изображения: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схематическое изображение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реалистическое изображение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эстетическое изображение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в интерьере, на фоне пейзажа и т.д.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метафорическое изображение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в движении, действии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Степень проявления положительных эмоций (в баллах 1, 2, 3...)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Степень проявления негативных эмоций (в баллах 1, 2, 3)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443"/>
          <w:tab w:val="left" w:pos="5002"/>
          <w:tab w:val="left" w:pos="9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Степень аккуратности исполнения (1,</w:t>
      </w:r>
      <w:r w:rsidRPr="009D2D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2,3)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" w:right="346" w:firstLine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lang w:eastAsia="ru-RU"/>
        </w:rPr>
        <w:t xml:space="preserve">Тест направлен на исследование межличностных отношений </w:t>
      </w: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lang w:eastAsia="ru-RU"/>
        </w:rPr>
        <w:t>ребенка с родителями и другими членами семьи.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Интерпретируя тест “Рисунок семьи”, на основании особенностей изображения можно определить:</w:t>
      </w:r>
    </w:p>
    <w:p w:rsidR="009D2D0C" w:rsidRPr="009D2D0C" w:rsidRDefault="009D2D0C" w:rsidP="009D2D0C">
      <w:pPr>
        <w:widowControl w:val="0"/>
        <w:tabs>
          <w:tab w:val="left" w:pos="696"/>
        </w:tabs>
        <w:autoSpaceDE w:val="0"/>
        <w:autoSpaceDN w:val="0"/>
        <w:adjustRightInd w:val="0"/>
        <w:spacing w:before="5"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1)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ab/>
        <w:t>Особенности состояния ребенка во время рисования. Наличие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val="sah-RU"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сильной штриховки, маленькие размеры часто свидетельствуют о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val="sah-RU"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неблагоприятном физическом состоянии ребенка, степени напряженности,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val="sah-RU"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скованности, низкой самооценки, чувстве неполноценности и т.п., тогда как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val="sah-RU"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большие размеры часто говорят об обратном: хорошем расположении духа,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val="sah-RU"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раскованности, отсутствии напряженности </w:t>
      </w:r>
      <w:r w:rsidRPr="009D2D0C">
        <w:rPr>
          <w:rFonts w:ascii="Times New Roman CYR" w:eastAsia="Times New Roman" w:hAnsi="Times New Roman CYR" w:cs="Times New Roman CYR"/>
          <w:bCs/>
          <w:color w:val="000000"/>
          <w:spacing w:val="3"/>
          <w:sz w:val="28"/>
          <w:szCs w:val="28"/>
          <w:lang w:eastAsia="ru-RU"/>
        </w:rPr>
        <w:t>и</w:t>
      </w: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утомления, значимости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val="sah-RU"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изображенного;</w:t>
      </w:r>
    </w:p>
    <w:p w:rsidR="009D2D0C" w:rsidRPr="009D2D0C" w:rsidRDefault="009D2D0C" w:rsidP="009D2D0C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2)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ab/>
        <w:t xml:space="preserve">особенности внутрисемейных отношений и эмоциональное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самочувствие ребенка в семье можно определить по степени выраженности положительных эмоций у членов семьи, степени их близости (стоят рядом,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взявшись за руки, делают что-то вместе или хаотично изображены). </w:t>
      </w: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lang w:eastAsia="ru-RU"/>
        </w:rPr>
        <w:t>Проективная методика «Человек и дерево»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lang w:eastAsia="ru-RU"/>
        </w:rPr>
      </w:pP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 xml:space="preserve">Использование </w:t>
      </w:r>
      <w:proofErr w:type="spellStart"/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>психографических</w:t>
      </w:r>
      <w:proofErr w:type="spellEnd"/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 xml:space="preserve"> методик </w:t>
      </w:r>
      <w:proofErr w:type="spellStart"/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>П.И.Юнацкевича</w:t>
      </w:r>
      <w:proofErr w:type="spellEnd"/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 xml:space="preserve"> “Человек” </w:t>
      </w: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lang w:eastAsia="ru-RU"/>
        </w:rPr>
        <w:t>и “Дерево” в выявлении группы риска.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Использование </w:t>
      </w:r>
      <w:proofErr w:type="spellStart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психографических</w:t>
      </w:r>
      <w:proofErr w:type="spellEnd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 методик “Человек” и “Дерево” предполагает владение общей методикой </w:t>
      </w:r>
      <w:proofErr w:type="spellStart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психографологического</w:t>
      </w:r>
      <w:proofErr w:type="spellEnd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 и проективного исследования личности. Применение этого диагностического аппарата в выявлении группы риска (лиц, склонных к суицидным реакциям) основано на определении адекватного суицидному состоянию критерию-признаку. Он был выведен из опыта использования данных методик на экспериментальной (105 </w:t>
      </w:r>
      <w:proofErr w:type="spellStart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суицидентов</w:t>
      </w:r>
      <w:proofErr w:type="spellEnd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) и контрольной группе (525 человек). </w:t>
      </w:r>
      <w:r w:rsidRPr="009D2D0C">
        <w:rPr>
          <w:rFonts w:ascii="Times New Roman CYR" w:eastAsia="Times New Roman" w:hAnsi="Times New Roman CYR" w:cs="Times New Roman CYR"/>
          <w:color w:val="000000"/>
          <w:spacing w:val="5"/>
          <w:sz w:val="28"/>
          <w:szCs w:val="28"/>
          <w:lang w:eastAsia="ru-RU"/>
        </w:rPr>
        <w:t xml:space="preserve">Суть   данного   признака   состоит   в   незавершенном    рисунке   нижних </w:t>
      </w:r>
      <w:r w:rsidRPr="009D2D0C">
        <w:rPr>
          <w:rFonts w:ascii="Times New Roman CYR" w:eastAsia="Times New Roman" w:hAnsi="Times New Roman CYR" w:cs="Times New Roman CYR"/>
          <w:color w:val="000000"/>
          <w:spacing w:val="8"/>
          <w:sz w:val="28"/>
          <w:szCs w:val="28"/>
          <w:lang w:eastAsia="ru-RU"/>
        </w:rPr>
        <w:t xml:space="preserve">конечностей “Человека” и корневой основы “Дерева”.  Выявление этого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признака дает основание утверждать о недостаточно развитых способностях </w:t>
      </w:r>
      <w:r w:rsidRPr="009D2D0C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 xml:space="preserve">обследуемого  адаптироваться  в  среде и  склонностях  </w:t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к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 xml:space="preserve"> </w:t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различного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 xml:space="preserve"> рода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срывам в поведении, в том числе и суицидным поступкам.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right="-1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8"/>
          <w:szCs w:val="28"/>
          <w:lang w:eastAsia="ru-RU"/>
        </w:rPr>
        <w:t>Инструкция:</w:t>
      </w:r>
      <w:r w:rsidRPr="009D2D0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Перед вами чистый лист бумаги. Возьмите ручку или </w:t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 xml:space="preserve">карандаш, как вам удобнее и нарисуйте картинку. На рисунке обязательно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должны присутствовать человек, дерево.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5"/>
        <w:jc w:val="center"/>
        <w:rPr>
          <w:rFonts w:ascii="Times New Roman CYR" w:eastAsia="Times New Roman" w:hAnsi="Times New Roman CYR" w:cs="Times New Roman CYR"/>
          <w:b/>
          <w:bCs/>
          <w:iCs/>
          <w:color w:val="000000"/>
          <w:spacing w:val="-3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iCs/>
          <w:color w:val="000000"/>
          <w:spacing w:val="-3"/>
          <w:sz w:val="28"/>
          <w:szCs w:val="28"/>
          <w:lang w:eastAsia="ru-RU"/>
        </w:rPr>
        <w:t>Интерпретация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b/>
          <w:bCs/>
          <w:iCs/>
          <w:color w:val="000000"/>
          <w:spacing w:val="-3"/>
          <w:sz w:val="28"/>
          <w:szCs w:val="28"/>
          <w:lang w:eastAsia="ru-RU"/>
        </w:rPr>
        <w:t>Особенности изображения “суицидного человека”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right="10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Изображение одной головы или лица без прорисовки тела (фигуры) свидетельствует об опасениях, напряжении обследуемого во время контактов с окружающими. Опущенные глаза, подбородок говорят о депрессивных </w:t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переживаниях.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left="19" w:firstLine="45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Укороченные верхние конечности (руки) говорят об избегании контактов, затрудненность их установления. Отсутствие изображения кистей рук </w:t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– замкнутость характера.</w:t>
      </w:r>
      <w:r w:rsidRPr="009D2D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left="19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5"/>
          <w:sz w:val="28"/>
          <w:szCs w:val="28"/>
          <w:lang w:eastAsia="ru-RU"/>
        </w:rPr>
        <w:t xml:space="preserve">Изображение людей в торжественной, парадной, театральной или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сказочной одежде говорит о склонности к демонстративно-шантажному типу суицидального поведения.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 xml:space="preserve">Расположение фигуры, отклоненной от вертикали, характерно для лиц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с неуравновешенным характером, резким преобладанием эмоций </w:t>
      </w:r>
      <w:r w:rsidRPr="009D2D0C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над интеллектом.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right="346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Разорванные (разомкнутые) линии рисунка показывают снижение психической энергии, неуверенность, депрессию и суицидные мысли.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Нечеткие (небрежные) линии рисунка показывают неуравновешенность психоэмоциональной сферы личности, легкое возникновение </w:t>
      </w:r>
      <w:proofErr w:type="spellStart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психопатизации</w:t>
      </w:r>
      <w:proofErr w:type="spell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. Кроме того, можно предполагать наличие у обследуемого изменчивости настроения.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right="346" w:firstLine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Очень слабые линии рисунка могут указывать на подавленность обследуемого и равнодушие к себе.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right="5" w:firstLine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Зачеркивания, затушевки, заштриховки изображений указывают на нервозность, беспокойство, напряжение и боязливость обследуемого.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right="10" w:firstLine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Маленький рисунок (до </w:t>
      </w:r>
      <w:smartTag w:uri="urn:schemas-microsoft-com:office:smarttags" w:element="metricconverter">
        <w:smartTagPr>
          <w:attr w:name="ProductID" w:val="4 см"/>
        </w:smartTagPr>
        <w:r w:rsidRPr="009D2D0C">
          <w:rPr>
            <w:rFonts w:ascii="Times New Roman CYR" w:eastAsia="Times New Roman" w:hAnsi="Times New Roman CYR" w:cs="Times New Roman CYR"/>
            <w:color w:val="000000"/>
            <w:spacing w:val="3"/>
            <w:sz w:val="28"/>
            <w:szCs w:val="28"/>
            <w:lang w:eastAsia="ru-RU"/>
          </w:rPr>
          <w:t>4 см</w:t>
        </w:r>
      </w:smartTag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) - сниженное настроение, подавленность, низкая и неустойчивая самооценка, ущербное представление о себе.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4" w:right="10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12"/>
          <w:sz w:val="28"/>
          <w:szCs w:val="28"/>
          <w:lang w:eastAsia="ru-RU"/>
        </w:rPr>
        <w:lastRenderedPageBreak/>
        <w:t xml:space="preserve">Рисунки, расположенные менее чем на </w:t>
      </w:r>
      <w:smartTag w:uri="urn:schemas-microsoft-com:office:smarttags" w:element="metricconverter">
        <w:smartTagPr>
          <w:attr w:name="ProductID" w:val="1 см"/>
        </w:smartTagPr>
        <w:r w:rsidRPr="009D2D0C">
          <w:rPr>
            <w:rFonts w:ascii="Times New Roman CYR" w:eastAsia="Times New Roman" w:hAnsi="Times New Roman CYR" w:cs="Times New Roman CYR"/>
            <w:color w:val="000000"/>
            <w:spacing w:val="12"/>
            <w:sz w:val="28"/>
            <w:szCs w:val="28"/>
            <w:lang w:eastAsia="ru-RU"/>
          </w:rPr>
          <w:t>1 см</w:t>
        </w:r>
      </w:smartTag>
      <w:r w:rsidRPr="009D2D0C">
        <w:rPr>
          <w:rFonts w:ascii="Times New Roman CYR" w:eastAsia="Times New Roman" w:hAnsi="Times New Roman CYR" w:cs="Times New Roman CYR"/>
          <w:color w:val="000000"/>
          <w:spacing w:val="12"/>
          <w:sz w:val="28"/>
          <w:szCs w:val="28"/>
          <w:lang w:eastAsia="ru-RU"/>
        </w:rPr>
        <w:t xml:space="preserve">. от края листа – 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повышенное психическое напряжение.</w:t>
      </w:r>
    </w:p>
    <w:p w:rsidR="009D2D0C" w:rsidRPr="009D2D0C" w:rsidRDefault="009D2D0C" w:rsidP="009D2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right="10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Основания для предварительного заключения о выявленном </w:t>
      </w:r>
      <w:proofErr w:type="spellStart"/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суици-</w:t>
      </w:r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дальном</w:t>
      </w:r>
      <w:proofErr w:type="spellEnd"/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 состоянии обследуемого:</w:t>
      </w:r>
    </w:p>
    <w:p w:rsidR="009D2D0C" w:rsidRPr="009D2D0C" w:rsidRDefault="009D2D0C" w:rsidP="009D2D0C">
      <w:pPr>
        <w:widowControl w:val="0"/>
        <w:tabs>
          <w:tab w:val="left" w:pos="134"/>
          <w:tab w:val="left" w:pos="720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0C">
        <w:rPr>
          <w:rFonts w:ascii="Symbol" w:eastAsia="Times New Roman" w:hAnsi="Symbol" w:cs="Symbol"/>
          <w:color w:val="000000"/>
          <w:spacing w:val="2"/>
          <w:sz w:val="28"/>
          <w:szCs w:val="28"/>
          <w:lang w:val="en-US" w:eastAsia="ru-RU"/>
        </w:rPr>
        <w:t></w:t>
      </w:r>
      <w:r w:rsidRPr="009D2D0C">
        <w:rPr>
          <w:rFonts w:ascii="Symbol" w:eastAsia="Times New Roman" w:hAnsi="Symbol" w:cs="Symbol"/>
          <w:color w:val="000000"/>
          <w:spacing w:val="2"/>
          <w:sz w:val="28"/>
          <w:szCs w:val="28"/>
          <w:lang w:eastAsia="ru-RU"/>
        </w:rPr>
        <w:tab/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повышенное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 психическое напряжение;</w:t>
      </w:r>
    </w:p>
    <w:p w:rsidR="009D2D0C" w:rsidRPr="009D2D0C" w:rsidRDefault="009D2D0C" w:rsidP="009D2D0C">
      <w:pPr>
        <w:widowControl w:val="0"/>
        <w:tabs>
          <w:tab w:val="left" w:pos="134"/>
          <w:tab w:val="left" w:pos="720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0C">
        <w:rPr>
          <w:rFonts w:ascii="Symbol" w:eastAsia="Times New Roman" w:hAnsi="Symbol" w:cs="Symbol"/>
          <w:color w:val="000000"/>
          <w:spacing w:val="3"/>
          <w:sz w:val="28"/>
          <w:szCs w:val="28"/>
          <w:lang w:val="en-US" w:eastAsia="ru-RU"/>
        </w:rPr>
        <w:t></w:t>
      </w:r>
      <w:r w:rsidRPr="009D2D0C">
        <w:rPr>
          <w:rFonts w:ascii="Symbol" w:eastAsia="Times New Roman" w:hAnsi="Symbol" w:cs="Symbol"/>
          <w:color w:val="000000"/>
          <w:spacing w:val="3"/>
          <w:sz w:val="28"/>
          <w:szCs w:val="28"/>
          <w:lang w:eastAsia="ru-RU"/>
        </w:rPr>
        <w:tab/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оно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 не связано с обследованием, имеет длительный характер течения;</w:t>
      </w:r>
    </w:p>
    <w:p w:rsidR="009D2D0C" w:rsidRPr="009D2D0C" w:rsidRDefault="009D2D0C" w:rsidP="009D2D0C">
      <w:pPr>
        <w:widowControl w:val="0"/>
        <w:tabs>
          <w:tab w:val="left" w:pos="134"/>
          <w:tab w:val="left" w:pos="720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0C">
        <w:rPr>
          <w:rFonts w:ascii="Symbol" w:eastAsia="Times New Roman" w:hAnsi="Symbol" w:cs="Symbol"/>
          <w:color w:val="000000"/>
          <w:spacing w:val="4"/>
          <w:sz w:val="28"/>
          <w:szCs w:val="28"/>
          <w:lang w:val="en-US" w:eastAsia="ru-RU"/>
        </w:rPr>
        <w:t></w:t>
      </w:r>
      <w:r w:rsidRPr="009D2D0C">
        <w:rPr>
          <w:rFonts w:ascii="Symbol" w:eastAsia="Times New Roman" w:hAnsi="Symbol" w:cs="Symbol"/>
          <w:color w:val="000000"/>
          <w:spacing w:val="4"/>
          <w:sz w:val="28"/>
          <w:szCs w:val="28"/>
          <w:lang w:eastAsia="ru-RU"/>
        </w:rPr>
        <w:tab/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>повышенный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 xml:space="preserve"> уровень агрессивности (определяется по наличию угловатых </w:t>
      </w:r>
      <w:r w:rsidRPr="009D2D0C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lang w:eastAsia="ru-RU"/>
        </w:rPr>
        <w:t>частей рисунка или сильном нажиме на карандаш);</w:t>
      </w:r>
    </w:p>
    <w:p w:rsidR="009D2D0C" w:rsidRPr="009D2D0C" w:rsidRDefault="009D2D0C" w:rsidP="009D2D0C">
      <w:pPr>
        <w:widowControl w:val="0"/>
        <w:tabs>
          <w:tab w:val="left" w:pos="134"/>
          <w:tab w:val="left" w:pos="720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0C">
        <w:rPr>
          <w:rFonts w:ascii="Symbol" w:eastAsia="Times New Roman" w:hAnsi="Symbol" w:cs="Symbol"/>
          <w:color w:val="000000"/>
          <w:spacing w:val="2"/>
          <w:sz w:val="28"/>
          <w:szCs w:val="28"/>
          <w:lang w:val="en-US" w:eastAsia="ru-RU"/>
        </w:rPr>
        <w:t></w:t>
      </w:r>
      <w:r w:rsidRPr="009D2D0C">
        <w:rPr>
          <w:rFonts w:ascii="Symbol" w:eastAsia="Times New Roman" w:hAnsi="Symbol" w:cs="Symbol"/>
          <w:color w:val="000000"/>
          <w:spacing w:val="2"/>
          <w:sz w:val="28"/>
          <w:szCs w:val="28"/>
          <w:lang w:eastAsia="ru-RU"/>
        </w:rPr>
        <w:tab/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упадок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 сил и настроения;</w:t>
      </w:r>
    </w:p>
    <w:p w:rsidR="009D2D0C" w:rsidRPr="009D2D0C" w:rsidRDefault="009D2D0C" w:rsidP="009D2D0C">
      <w:pPr>
        <w:widowControl w:val="0"/>
        <w:tabs>
          <w:tab w:val="left" w:pos="134"/>
          <w:tab w:val="left" w:pos="720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0C">
        <w:rPr>
          <w:rFonts w:ascii="Symbol" w:eastAsia="Times New Roman" w:hAnsi="Symbol" w:cs="Symbol"/>
          <w:color w:val="000000"/>
          <w:spacing w:val="2"/>
          <w:sz w:val="28"/>
          <w:szCs w:val="28"/>
          <w:lang w:val="en-US" w:eastAsia="ru-RU"/>
        </w:rPr>
        <w:t></w:t>
      </w:r>
      <w:r w:rsidRPr="009D2D0C">
        <w:rPr>
          <w:rFonts w:ascii="Symbol" w:eastAsia="Times New Roman" w:hAnsi="Symbol" w:cs="Symbol"/>
          <w:color w:val="000000"/>
          <w:spacing w:val="2"/>
          <w:sz w:val="28"/>
          <w:szCs w:val="28"/>
          <w:lang w:eastAsia="ru-RU"/>
        </w:rPr>
        <w:tab/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штриховка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 и затушевка рисунка;</w:t>
      </w:r>
    </w:p>
    <w:p w:rsidR="009D2D0C" w:rsidRPr="009D2D0C" w:rsidRDefault="009D2D0C" w:rsidP="009D2D0C">
      <w:pPr>
        <w:widowControl w:val="0"/>
        <w:tabs>
          <w:tab w:val="left" w:pos="134"/>
          <w:tab w:val="left" w:pos="720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</w:pPr>
      <w:r w:rsidRPr="009D2D0C">
        <w:rPr>
          <w:rFonts w:ascii="Symbol" w:eastAsia="Times New Roman" w:hAnsi="Symbol" w:cs="Symbol"/>
          <w:color w:val="000000"/>
          <w:spacing w:val="2"/>
          <w:sz w:val="28"/>
          <w:szCs w:val="28"/>
          <w:lang w:val="en-US" w:eastAsia="ru-RU"/>
        </w:rPr>
        <w:t></w:t>
      </w:r>
      <w:r w:rsidRPr="009D2D0C">
        <w:rPr>
          <w:rFonts w:ascii="Symbol" w:eastAsia="Times New Roman" w:hAnsi="Symbol" w:cs="Symbol"/>
          <w:color w:val="000000"/>
          <w:spacing w:val="2"/>
          <w:sz w:val="28"/>
          <w:szCs w:val="28"/>
          <w:lang w:eastAsia="ru-RU"/>
        </w:rPr>
        <w:tab/>
      </w:r>
      <w:proofErr w:type="gramStart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>самооценка</w:t>
      </w:r>
      <w:proofErr w:type="gramEnd"/>
      <w:r w:rsidRPr="009D2D0C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  <w:t xml:space="preserve"> завышена или занижена.</w:t>
      </w:r>
    </w:p>
    <w:p w:rsidR="009D2D0C" w:rsidRPr="009D2D0C" w:rsidRDefault="009D2D0C" w:rsidP="009D2D0C">
      <w:pPr>
        <w:widowControl w:val="0"/>
        <w:tabs>
          <w:tab w:val="left" w:pos="134"/>
          <w:tab w:val="left" w:pos="720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№6</w:t>
      </w:r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к приказу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</w:p>
    <w:p w:rsidR="009D2D0C" w:rsidRPr="009D2D0C" w:rsidRDefault="009D2D0C" w:rsidP="009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  <w:r w:rsidRPr="009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D0C" w:rsidRPr="009D2D0C" w:rsidRDefault="009D2D0C" w:rsidP="009D2D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06.06.2016 г</w:t>
      </w: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9D2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1031     </w:t>
      </w:r>
    </w:p>
    <w:p w:rsidR="009D2D0C" w:rsidRPr="009D2D0C" w:rsidRDefault="009D2D0C" w:rsidP="009D2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суицидального поведения</w:t>
      </w:r>
    </w:p>
    <w:p w:rsidR="009D2D0C" w:rsidRPr="009D2D0C" w:rsidRDefault="009D2D0C" w:rsidP="009D2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потеря аппетита или импульсивное 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обжорство</w:t>
      </w:r>
      <w:proofErr w:type="gram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бессонница или повышенная сонливость в течение нескольких дней;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частые жалобы на боли в животе, головные боли, постоянную усталость, частую сонливость;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необычно пренебрежительное отношение к своему внешнему виду;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постоянное чувство одиночества, бесполезности, вины или грусти;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ощущение скуки при проведении времени в привычном окружении или выполнении работы, которая раньше приносила удовольствие;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 от контактов, изоляция от друзей и семьи, превращение в человека одиночку;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внимания, ухудшение успеваемости;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погруженность в размышления о смерти;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планов на будущее;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внезапные приступы гнева, зачастую возникающие из-за мелочей;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резкое изменение привычного поведения – </w:t>
      </w:r>
      <w:proofErr w:type="gram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застенчивый</w:t>
      </w:r>
      <w:proofErr w:type="gram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нагловатым, активный – замкнутым и т.п.; </w:t>
      </w: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раздаривание</w:t>
      </w:r>
      <w:proofErr w:type="spellEnd"/>
      <w:r w:rsidRPr="009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игрушек, музыкальных дисков, значимых вещей, просьбы о прощении без объяснения причин. </w:t>
      </w: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C" w:rsidRPr="009D2D0C" w:rsidRDefault="009D2D0C" w:rsidP="009D2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C6" w:rsidRDefault="009D2D0C">
      <w:bookmarkStart w:id="0" w:name="_GoBack"/>
      <w:bookmarkEnd w:id="0"/>
    </w:p>
    <w:sectPr w:rsidR="005B13C6" w:rsidSect="00676A30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499626"/>
      <w:docPartObj>
        <w:docPartGallery w:val="Page Numbers (Bottom of Page)"/>
        <w:docPartUnique/>
      </w:docPartObj>
    </w:sdtPr>
    <w:sdtEndPr/>
    <w:sdtContent>
      <w:p w:rsidR="007E5892" w:rsidRDefault="009D2D0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5892" w:rsidRDefault="009D2D0C">
    <w:pPr>
      <w:pStyle w:val="af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9BB"/>
    <w:multiLevelType w:val="hybridMultilevel"/>
    <w:tmpl w:val="6060D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52A47"/>
    <w:multiLevelType w:val="hybridMultilevel"/>
    <w:tmpl w:val="983E1E12"/>
    <w:lvl w:ilvl="0" w:tplc="8DA0BA8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4330"/>
    <w:multiLevelType w:val="hybridMultilevel"/>
    <w:tmpl w:val="A1641B54"/>
    <w:lvl w:ilvl="0" w:tplc="36C47818">
      <w:start w:val="1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794E9E"/>
    <w:multiLevelType w:val="hybridMultilevel"/>
    <w:tmpl w:val="9A2E47DC"/>
    <w:lvl w:ilvl="0" w:tplc="3D46F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84B98">
      <w:numFmt w:val="none"/>
      <w:lvlText w:val=""/>
      <w:lvlJc w:val="left"/>
      <w:pPr>
        <w:tabs>
          <w:tab w:val="num" w:pos="360"/>
        </w:tabs>
      </w:pPr>
    </w:lvl>
    <w:lvl w:ilvl="2" w:tplc="72164196">
      <w:numFmt w:val="none"/>
      <w:lvlText w:val=""/>
      <w:lvlJc w:val="left"/>
      <w:pPr>
        <w:tabs>
          <w:tab w:val="num" w:pos="360"/>
        </w:tabs>
      </w:pPr>
    </w:lvl>
    <w:lvl w:ilvl="3" w:tplc="6B80902E">
      <w:numFmt w:val="none"/>
      <w:lvlText w:val=""/>
      <w:lvlJc w:val="left"/>
      <w:pPr>
        <w:tabs>
          <w:tab w:val="num" w:pos="360"/>
        </w:tabs>
      </w:pPr>
    </w:lvl>
    <w:lvl w:ilvl="4" w:tplc="E0301F18">
      <w:numFmt w:val="none"/>
      <w:lvlText w:val=""/>
      <w:lvlJc w:val="left"/>
      <w:pPr>
        <w:tabs>
          <w:tab w:val="num" w:pos="360"/>
        </w:tabs>
      </w:pPr>
    </w:lvl>
    <w:lvl w:ilvl="5" w:tplc="4E64E05E">
      <w:numFmt w:val="none"/>
      <w:lvlText w:val=""/>
      <w:lvlJc w:val="left"/>
      <w:pPr>
        <w:tabs>
          <w:tab w:val="num" w:pos="360"/>
        </w:tabs>
      </w:pPr>
    </w:lvl>
    <w:lvl w:ilvl="6" w:tplc="F86AB4A4">
      <w:numFmt w:val="none"/>
      <w:lvlText w:val=""/>
      <w:lvlJc w:val="left"/>
      <w:pPr>
        <w:tabs>
          <w:tab w:val="num" w:pos="360"/>
        </w:tabs>
      </w:pPr>
    </w:lvl>
    <w:lvl w:ilvl="7" w:tplc="AD60F210">
      <w:numFmt w:val="none"/>
      <w:lvlText w:val=""/>
      <w:lvlJc w:val="left"/>
      <w:pPr>
        <w:tabs>
          <w:tab w:val="num" w:pos="360"/>
        </w:tabs>
      </w:pPr>
    </w:lvl>
    <w:lvl w:ilvl="8" w:tplc="D960DAB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881756"/>
    <w:multiLevelType w:val="hybridMultilevel"/>
    <w:tmpl w:val="779A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47254"/>
    <w:multiLevelType w:val="hybridMultilevel"/>
    <w:tmpl w:val="FFCCF47E"/>
    <w:lvl w:ilvl="0" w:tplc="8488E8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C92CB9"/>
    <w:multiLevelType w:val="multilevel"/>
    <w:tmpl w:val="FB1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C4C4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74576A"/>
    <w:multiLevelType w:val="multilevel"/>
    <w:tmpl w:val="F9B2E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0B96087"/>
    <w:multiLevelType w:val="hybridMultilevel"/>
    <w:tmpl w:val="6E2C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368E8"/>
    <w:multiLevelType w:val="hybridMultilevel"/>
    <w:tmpl w:val="C99270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BD46124"/>
    <w:multiLevelType w:val="hybridMultilevel"/>
    <w:tmpl w:val="DDE8BB80"/>
    <w:lvl w:ilvl="0" w:tplc="C00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03482"/>
    <w:multiLevelType w:val="hybridMultilevel"/>
    <w:tmpl w:val="1A022C6A"/>
    <w:lvl w:ilvl="0" w:tplc="649AC2CC">
      <w:start w:val="1"/>
      <w:numFmt w:val="bullet"/>
      <w:lvlText w:val="-"/>
      <w:lvlJc w:val="left"/>
      <w:pPr>
        <w:ind w:left="7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464E5C91"/>
    <w:multiLevelType w:val="multilevel"/>
    <w:tmpl w:val="F9B2E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787417D"/>
    <w:multiLevelType w:val="hybridMultilevel"/>
    <w:tmpl w:val="8432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25184"/>
    <w:multiLevelType w:val="hybridMultilevel"/>
    <w:tmpl w:val="C73844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3277B"/>
    <w:multiLevelType w:val="hybridMultilevel"/>
    <w:tmpl w:val="DACC7FF0"/>
    <w:lvl w:ilvl="0" w:tplc="2EEEC8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6509B"/>
    <w:multiLevelType w:val="hybridMultilevel"/>
    <w:tmpl w:val="5E486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9D6D0F"/>
    <w:multiLevelType w:val="hybridMultilevel"/>
    <w:tmpl w:val="4DB22E14"/>
    <w:lvl w:ilvl="0" w:tplc="5DF05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A16AC6"/>
    <w:multiLevelType w:val="multilevel"/>
    <w:tmpl w:val="D16A90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7224484"/>
    <w:multiLevelType w:val="hybridMultilevel"/>
    <w:tmpl w:val="40F426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03B613A"/>
    <w:multiLevelType w:val="hybridMultilevel"/>
    <w:tmpl w:val="031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805BE"/>
    <w:multiLevelType w:val="hybridMultilevel"/>
    <w:tmpl w:val="928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946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B40D40"/>
    <w:multiLevelType w:val="hybridMultilevel"/>
    <w:tmpl w:val="2CCA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24FB5"/>
    <w:multiLevelType w:val="hybridMultilevel"/>
    <w:tmpl w:val="1B1C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0"/>
  </w:num>
  <w:num w:numId="6">
    <w:abstractNumId w:val="1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9"/>
  </w:num>
  <w:num w:numId="12">
    <w:abstractNumId w:val="13"/>
  </w:num>
  <w:num w:numId="13">
    <w:abstractNumId w:val="24"/>
  </w:num>
  <w:num w:numId="14">
    <w:abstractNumId w:val="14"/>
  </w:num>
  <w:num w:numId="15">
    <w:abstractNumId w:val="4"/>
  </w:num>
  <w:num w:numId="16">
    <w:abstractNumId w:val="22"/>
  </w:num>
  <w:num w:numId="17">
    <w:abstractNumId w:val="18"/>
  </w:num>
  <w:num w:numId="18">
    <w:abstractNumId w:val="25"/>
  </w:num>
  <w:num w:numId="19">
    <w:abstractNumId w:val="21"/>
  </w:num>
  <w:num w:numId="20">
    <w:abstractNumId w:val="23"/>
  </w:num>
  <w:num w:numId="21">
    <w:abstractNumId w:val="8"/>
  </w:num>
  <w:num w:numId="22">
    <w:abstractNumId w:val="16"/>
  </w:num>
  <w:num w:numId="23">
    <w:abstractNumId w:val="7"/>
  </w:num>
  <w:num w:numId="24">
    <w:abstractNumId w:val="1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AC"/>
    <w:rsid w:val="00154809"/>
    <w:rsid w:val="004527AC"/>
    <w:rsid w:val="009D2D0C"/>
    <w:rsid w:val="00A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D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D2D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2D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D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2D0C"/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D2D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2D0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D0C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9D2D0C"/>
  </w:style>
  <w:style w:type="paragraph" w:styleId="a6">
    <w:name w:val="Body Text"/>
    <w:basedOn w:val="a"/>
    <w:link w:val="a7"/>
    <w:rsid w:val="009D2D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D2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D2D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D2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D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9D2D0C"/>
    <w:rPr>
      <w:b/>
      <w:bCs/>
    </w:rPr>
  </w:style>
  <w:style w:type="character" w:styleId="aa">
    <w:name w:val="Emphasis"/>
    <w:qFormat/>
    <w:rsid w:val="009D2D0C"/>
    <w:rPr>
      <w:i/>
      <w:iCs/>
    </w:rPr>
  </w:style>
  <w:style w:type="paragraph" w:styleId="ab">
    <w:name w:val="Body Text Indent"/>
    <w:basedOn w:val="a"/>
    <w:link w:val="ac"/>
    <w:rsid w:val="009D2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D2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D2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D2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D2D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2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D2D0C"/>
    <w:pPr>
      <w:widowControl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9D2D0C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2D0C"/>
  </w:style>
  <w:style w:type="paragraph" w:styleId="af1">
    <w:name w:val="footer"/>
    <w:basedOn w:val="a"/>
    <w:link w:val="af2"/>
    <w:uiPriority w:val="99"/>
    <w:unhideWhenUsed/>
    <w:rsid w:val="009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2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D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D2D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2D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D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2D0C"/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D2D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2D0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D0C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9D2D0C"/>
  </w:style>
  <w:style w:type="paragraph" w:styleId="a6">
    <w:name w:val="Body Text"/>
    <w:basedOn w:val="a"/>
    <w:link w:val="a7"/>
    <w:rsid w:val="009D2D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D2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D2D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D2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D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9D2D0C"/>
    <w:rPr>
      <w:b/>
      <w:bCs/>
    </w:rPr>
  </w:style>
  <w:style w:type="character" w:styleId="aa">
    <w:name w:val="Emphasis"/>
    <w:qFormat/>
    <w:rsid w:val="009D2D0C"/>
    <w:rPr>
      <w:i/>
      <w:iCs/>
    </w:rPr>
  </w:style>
  <w:style w:type="paragraph" w:styleId="ab">
    <w:name w:val="Body Text Indent"/>
    <w:basedOn w:val="a"/>
    <w:link w:val="ac"/>
    <w:rsid w:val="009D2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D2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D2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D2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D2D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2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D2D0C"/>
    <w:pPr>
      <w:widowControl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9D2D0C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2D0C"/>
  </w:style>
  <w:style w:type="paragraph" w:styleId="af1">
    <w:name w:val="footer"/>
    <w:basedOn w:val="a"/>
    <w:link w:val="af2"/>
    <w:uiPriority w:val="99"/>
    <w:unhideWhenUsed/>
    <w:rsid w:val="009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5129</Words>
  <Characters>29237</Characters>
  <Application>Microsoft Office Word</Application>
  <DocSecurity>0</DocSecurity>
  <Lines>243</Lines>
  <Paragraphs>68</Paragraphs>
  <ScaleCrop>false</ScaleCrop>
  <Company>Krokoz™</Company>
  <LinksUpToDate>false</LinksUpToDate>
  <CharactersWithSpaces>34298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Хандархаева</dc:creator>
  <cp:keywords/>
  <dc:description/>
  <cp:lastModifiedBy>Лариса Васильевна Хандархаева</cp:lastModifiedBy>
  <cp:revision>2</cp:revision>
  <dcterms:created xsi:type="dcterms:W3CDTF">2016-06-09T07:21:00Z</dcterms:created>
  <dcterms:modified xsi:type="dcterms:W3CDTF">2016-06-09T07:22:00Z</dcterms:modified>
</cp:coreProperties>
</file>